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84"/>
        </w:tabs>
        <w:spacing w:after="0" w:lineRule="auto"/>
        <w:ind w:left="0" w:firstLine="0"/>
        <w:rPr>
          <w:rFonts w:ascii="Open Sans" w:cs="Open Sans" w:eastAsia="Open Sans" w:hAnsi="Open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4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4445"/>
        <w:gridCol w:w="5559"/>
        <w:tblGridChange w:id="0">
          <w:tblGrid>
            <w:gridCol w:w="4445"/>
            <w:gridCol w:w="5559"/>
          </w:tblGrid>
        </w:tblGridChange>
      </w:tblGrid>
      <w:tr>
        <w:trPr>
          <w:trHeight w:val="80" w:hRule="atLeast"/>
        </w:trPr>
        <w:tc>
          <w:tcPr>
            <w:gridSpan w:val="2"/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7e3bc" w:val="clear"/>
              <w:tabs>
                <w:tab w:val="left" w:pos="284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IDENTIFICAÇÃO DA ANÁLISE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Nº do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arecer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écnico: </w:t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Nº do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rocesso:</w:t>
            </w:r>
          </w:p>
        </w:tc>
      </w:tr>
      <w:tr>
        <w:trPr>
          <w:trHeight w:val="1800" w:hRule="atLeast"/>
        </w:trPr>
        <w:tc>
          <w:tcPr>
            <w:gridSpan w:val="2"/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Pedagogo ou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écnico em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ssuntos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ducacionais responsável p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or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 acompanhamento e orientação do P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C no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color w:val="000000"/>
                <w:sz w:val="22"/>
                <w:szCs w:val="22"/>
                <w:rtl w:val="0"/>
              </w:rPr>
              <w:t xml:space="preserve">ampus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iape</w:t>
            </w: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0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0"/>
        <w:tblGridChange w:id="0">
          <w:tblGrid>
            <w:gridCol w:w="9850"/>
          </w:tblGrid>
        </w:tblGridChange>
      </w:tblGrid>
      <w:tr>
        <w:trPr>
          <w:trHeight w:val="40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hd w:fill="d7e3bc" w:val="clear"/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DOCUM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shd w:fill="d7e3bc" w:val="clear"/>
                <w:rtl w:val="0"/>
              </w:rPr>
              <w:t xml:space="preserve">E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NTAÇÃO APRESENTADA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Ofício de encaminhamento para criação de curso.</w:t>
            </w:r>
          </w:p>
          <w:p w:rsidR="00000000" w:rsidDel="00000000" w:rsidP="00000000" w:rsidRDefault="00000000" w:rsidRPr="00000000" w14:paraId="0000000D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Portaria de nomeação da comissão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multicampi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Portaria de nomeação da comissão local.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Portaria de autorização de funcionamento dos polos de apoio presencial - polos EAD onde o curso será ofertado.</w:t>
            </w:r>
          </w:p>
          <w:p w:rsidR="00000000" w:rsidDel="00000000" w:rsidP="00000000" w:rsidRDefault="00000000" w:rsidRPr="00000000" w14:paraId="00000010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Parecer de aprovação da oferta do curso emitido pelo colegiado, Centro de Idiomas ou equivalente.</w:t>
            </w:r>
          </w:p>
          <w:p w:rsidR="00000000" w:rsidDel="00000000" w:rsidP="00000000" w:rsidRDefault="00000000" w:rsidRPr="00000000" w14:paraId="00000011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Declaração de disponibilidade de condições para a oferta de curso.</w:t>
            </w:r>
          </w:p>
          <w:p w:rsidR="00000000" w:rsidDel="00000000" w:rsidP="00000000" w:rsidRDefault="00000000" w:rsidRPr="00000000" w14:paraId="00000012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Atas das reuniões da comissão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multicampi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nas quais o PSC foi elaborado.</w:t>
            </w:r>
          </w:p>
          <w:p w:rsidR="00000000" w:rsidDel="00000000" w:rsidP="00000000" w:rsidRDefault="00000000" w:rsidRPr="00000000" w14:paraId="00000013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Atas das reuniões da comissão local.</w:t>
            </w:r>
          </w:p>
          <w:p w:rsidR="00000000" w:rsidDel="00000000" w:rsidP="00000000" w:rsidRDefault="00000000" w:rsidRPr="00000000" w14:paraId="00000014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Versão digital do PSC.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0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0"/>
        <w:tblGridChange w:id="0">
          <w:tblGrid>
            <w:gridCol w:w="9850"/>
          </w:tblGrid>
        </w:tblGridChange>
      </w:tblGrid>
      <w:tr>
        <w:trPr>
          <w:trHeight w:val="20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hd w:fill="d7e3bc" w:val="clear"/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ESTRUTURAÇÃO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Capa </w:t>
            </w:r>
          </w:p>
          <w:p w:rsidR="00000000" w:rsidDel="00000000" w:rsidP="00000000" w:rsidRDefault="00000000" w:rsidRPr="00000000" w14:paraId="0000001A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Atende às recomendações do manual de elaboração de PSC de FIC.</w:t>
            </w:r>
          </w:p>
          <w:p w:rsidR="00000000" w:rsidDel="00000000" w:rsidP="00000000" w:rsidRDefault="00000000" w:rsidRPr="00000000" w14:paraId="0000001B">
            <w:pPr>
              <w:tabs>
                <w:tab w:val="left" w:pos="578"/>
                <w:tab w:val="left" w:pos="784"/>
              </w:tabs>
              <w:spacing w:after="20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atende às recomendações do manual de elaboração de PSC de FIC.</w:t>
            </w:r>
          </w:p>
          <w:p w:rsidR="00000000" w:rsidDel="00000000" w:rsidP="00000000" w:rsidRDefault="00000000" w:rsidRPr="00000000" w14:paraId="0000001C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Identificação institucional</w:t>
            </w:r>
          </w:p>
          <w:p w:rsidR="00000000" w:rsidDel="00000000" w:rsidP="00000000" w:rsidRDefault="00000000" w:rsidRPr="00000000" w14:paraId="0000001D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Nome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Cadastro Nacional de Pessoa Jurídica - CNPJ</w:t>
            </w:r>
          </w:p>
          <w:p w:rsidR="00000000" w:rsidDel="00000000" w:rsidP="00000000" w:rsidRDefault="00000000" w:rsidRPr="00000000" w14:paraId="0000001F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Site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</w:p>
          <w:p w:rsidR="00000000" w:rsidDel="00000000" w:rsidP="00000000" w:rsidRDefault="00000000" w:rsidRPr="00000000" w14:paraId="00000020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Telefone</w:t>
            </w:r>
          </w:p>
          <w:p w:rsidR="00000000" w:rsidDel="00000000" w:rsidP="00000000" w:rsidRDefault="00000000" w:rsidRPr="00000000" w14:paraId="00000021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E-mail</w:t>
            </w:r>
          </w:p>
          <w:p w:rsidR="00000000" w:rsidDel="00000000" w:rsidP="00000000" w:rsidRDefault="00000000" w:rsidRPr="00000000" w14:paraId="00000022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Reitor</w:t>
            </w:r>
          </w:p>
          <w:p w:rsidR="00000000" w:rsidDel="00000000" w:rsidP="00000000" w:rsidRDefault="00000000" w:rsidRPr="00000000" w14:paraId="00000023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Pró-Reitor de Ensino</w:t>
            </w:r>
          </w:p>
          <w:p w:rsidR="00000000" w:rsidDel="00000000" w:rsidP="00000000" w:rsidRDefault="00000000" w:rsidRPr="00000000" w14:paraId="00000024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Pró-Reitor de Pós-Graduação, Pesquisa e Inovação</w:t>
            </w:r>
          </w:p>
          <w:p w:rsidR="00000000" w:rsidDel="00000000" w:rsidP="00000000" w:rsidRDefault="00000000" w:rsidRPr="00000000" w14:paraId="00000025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Pró-Reitor de Extensão e Relações Interinstitucionais</w:t>
            </w:r>
          </w:p>
          <w:p w:rsidR="00000000" w:rsidDel="00000000" w:rsidP="00000000" w:rsidRDefault="00000000" w:rsidRPr="00000000" w14:paraId="00000026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Diretor-Geral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</w:p>
          <w:p w:rsidR="00000000" w:rsidDel="00000000" w:rsidP="00000000" w:rsidRDefault="00000000" w:rsidRPr="00000000" w14:paraId="00000027">
            <w:pPr>
              <w:tabs>
                <w:tab w:val="left" w:pos="578"/>
                <w:tab w:val="left" w:pos="784"/>
              </w:tabs>
              <w:spacing w:after="20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Diretor de ensino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8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Sumário </w:t>
            </w:r>
          </w:p>
          <w:p w:rsidR="00000000" w:rsidDel="00000000" w:rsidP="00000000" w:rsidRDefault="00000000" w:rsidRPr="00000000" w14:paraId="00000029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Atende às recomendações do manual de elaboração de PSC de FIC.</w:t>
            </w:r>
          </w:p>
          <w:p w:rsidR="00000000" w:rsidDel="00000000" w:rsidP="00000000" w:rsidRDefault="00000000" w:rsidRPr="00000000" w14:paraId="0000002A">
            <w:pPr>
              <w:tabs>
                <w:tab w:val="left" w:pos="578"/>
                <w:tab w:val="left" w:pos="784"/>
              </w:tabs>
              <w:spacing w:after="20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atende às recomendações do manual de elaboração de PSC de FIC.</w:t>
            </w:r>
          </w:p>
          <w:p w:rsidR="00000000" w:rsidDel="00000000" w:rsidP="00000000" w:rsidRDefault="00000000" w:rsidRPr="00000000" w14:paraId="0000002B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Identificação do curso</w:t>
            </w:r>
          </w:p>
          <w:p w:rsidR="00000000" w:rsidDel="00000000" w:rsidP="00000000" w:rsidRDefault="00000000" w:rsidRPr="00000000" w14:paraId="0000002C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Nome</w:t>
            </w:r>
          </w:p>
          <w:p w:rsidR="00000000" w:rsidDel="00000000" w:rsidP="00000000" w:rsidRDefault="00000000" w:rsidRPr="00000000" w14:paraId="0000002D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Eixo tecnológico ou área</w:t>
            </w:r>
          </w:p>
          <w:p w:rsidR="00000000" w:rsidDel="00000000" w:rsidP="00000000" w:rsidRDefault="00000000" w:rsidRPr="00000000" w14:paraId="0000002E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Comissão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multicampi</w:t>
            </w:r>
          </w:p>
          <w:p w:rsidR="00000000" w:rsidDel="00000000" w:rsidP="00000000" w:rsidRDefault="00000000" w:rsidRPr="00000000" w14:paraId="0000002F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Comissão local ou professor responsável pelo curso no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E-mail </w:t>
            </w:r>
          </w:p>
          <w:p w:rsidR="00000000" w:rsidDel="00000000" w:rsidP="00000000" w:rsidRDefault="00000000" w:rsidRPr="00000000" w14:paraId="00000031">
            <w:pPr>
              <w:tabs>
                <w:tab w:val="left" w:pos="578"/>
                <w:tab w:val="left" w:pos="784"/>
              </w:tabs>
              <w:spacing w:after="0" w:line="360" w:lineRule="auto"/>
              <w:ind w:hanging="2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Telefone</w:t>
            </w:r>
          </w:p>
          <w:p w:rsidR="00000000" w:rsidDel="00000000" w:rsidP="00000000" w:rsidRDefault="00000000" w:rsidRPr="00000000" w14:paraId="00000032">
            <w:pPr>
              <w:tabs>
                <w:tab w:val="left" w:pos="578"/>
                <w:tab w:val="left" w:pos="784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Comissão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multicampi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responsável pela elaboração do PSC.</w:t>
            </w:r>
          </w:p>
          <w:p w:rsidR="00000000" w:rsidDel="00000000" w:rsidP="00000000" w:rsidRDefault="00000000" w:rsidRPr="00000000" w14:paraId="00000033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Características do curso</w:t>
            </w:r>
          </w:p>
          <w:p w:rsidR="00000000" w:rsidDel="00000000" w:rsidP="00000000" w:rsidRDefault="00000000" w:rsidRPr="00000000" w14:paraId="00000034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Modalidade de ensino </w:t>
            </w:r>
          </w:p>
          <w:p w:rsidR="00000000" w:rsidDel="00000000" w:rsidP="00000000" w:rsidRDefault="00000000" w:rsidRPr="00000000" w14:paraId="00000035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Tempo de duração</w:t>
            </w:r>
          </w:p>
          <w:p w:rsidR="00000000" w:rsidDel="00000000" w:rsidP="00000000" w:rsidRDefault="00000000" w:rsidRPr="00000000" w14:paraId="00000036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Carga horária total</w:t>
            </w:r>
          </w:p>
          <w:p w:rsidR="00000000" w:rsidDel="00000000" w:rsidP="00000000" w:rsidRDefault="00000000" w:rsidRPr="00000000" w14:paraId="00000037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Requisitos de acesso</w:t>
            </w:r>
          </w:p>
          <w:p w:rsidR="00000000" w:rsidDel="00000000" w:rsidP="00000000" w:rsidRDefault="00000000" w:rsidRPr="00000000" w14:paraId="00000038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Número de vagas (  ) Máximo (  ) Mínimo</w:t>
            </w:r>
          </w:p>
          <w:p w:rsidR="00000000" w:rsidDel="00000000" w:rsidP="00000000" w:rsidRDefault="00000000" w:rsidRPr="00000000" w14:paraId="00000039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Periodicidade de oferta</w:t>
            </w:r>
          </w:p>
          <w:p w:rsidR="00000000" w:rsidDel="00000000" w:rsidP="00000000" w:rsidRDefault="00000000" w:rsidRPr="00000000" w14:paraId="0000003A">
            <w:pPr>
              <w:tabs>
                <w:tab w:val="left" w:pos="578"/>
                <w:tab w:val="left" w:pos="784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Instituição parceira.</w:t>
            </w:r>
          </w:p>
        </w:tc>
      </w:tr>
      <w:tr>
        <w:trPr>
          <w:trHeight w:val="20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3C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d7e3bc" w:val="clear"/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apresenta as razões para a existência do curso, inclusive o porquê da opção pela oferta EAD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Sim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Não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contextualiza a oferta do curso do ponto de vista educacional e social, indicando os aspectos regionais relacionados ao eixo profissional ou à área a que pertence o curso?</w:t>
            </w:r>
          </w:p>
          <w:p w:rsidR="00000000" w:rsidDel="00000000" w:rsidP="00000000" w:rsidRDefault="00000000" w:rsidRPr="00000000" w14:paraId="00000043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44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45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evidencia a importância do curso para a sociedade local, a partir da identificação dos arranjos produtivos locais – APL e sua responsabilidade social?</w:t>
            </w:r>
          </w:p>
          <w:p w:rsidR="00000000" w:rsidDel="00000000" w:rsidP="00000000" w:rsidRDefault="00000000" w:rsidRPr="00000000" w14:paraId="00000046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47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78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78"/>
        <w:tblGridChange w:id="0">
          <w:tblGrid>
            <w:gridCol w:w="9978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980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Os objetivos que se pretende alcançar com o curso estão alinhados ao perfil profissional do egresso?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980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PERFIL PROFISSIONAL DO EGRESSO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tabs>
                <w:tab w:val="left" w:pos="708"/>
              </w:tabs>
              <w:spacing w:before="12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as habilidades esperadas do estudante até a formação completa, apresentando as competências a ser desenvolvidas por ele ao longo do curso, em consonância com a justificativa, os objetivos e a estrutura curricular do curso?</w:t>
            </w:r>
          </w:p>
          <w:p w:rsidR="00000000" w:rsidDel="00000000" w:rsidP="00000000" w:rsidRDefault="00000000" w:rsidRPr="00000000" w14:paraId="00000054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55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56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Parcialmente.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Caso se trate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 de profiss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ão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 regulamentada, o perfil profissional contempla as atribuições funcionais previstas em legislação específica referente ao exercício profissional fiscalizado?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Não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1980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2"/>
                <w:szCs w:val="22"/>
                <w:rtl w:val="0"/>
              </w:rPr>
              <w:t xml:space="preserve">(   ) Parcialmente.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ESTRUTURA CURRICULAR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 estrutura curricular é unificada, está de acordo com os objetivos do curso e com o perfil do egresso e alinhada às práticas emergentes no eixo ou na área de conhecimento do curso?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61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Não</w:t>
            </w:r>
          </w:p>
          <w:p w:rsidR="00000000" w:rsidDel="00000000" w:rsidP="00000000" w:rsidRDefault="00000000" w:rsidRPr="00000000" w14:paraId="00000062">
            <w:pPr>
              <w:tabs>
                <w:tab w:val="left" w:pos="708"/>
              </w:tabs>
              <w:spacing w:after="28" w:before="28" w:line="48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Parcialmente.</w:t>
            </w:r>
          </w:p>
          <w:p w:rsidR="00000000" w:rsidDel="00000000" w:rsidP="00000000" w:rsidRDefault="00000000" w:rsidRPr="00000000" w14:paraId="00000063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 estrutura curricular apresenta todos os componentes curriculares do curso, com a definição da carga horária de cada um em horas-relógio (60 minutos), detalhando a distribuição da carga horária entre os componentes curriculares e a carga horária presencial (este último apenas quando for o caso)?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65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Não</w:t>
            </w:r>
          </w:p>
          <w:p w:rsidR="00000000" w:rsidDel="00000000" w:rsidP="00000000" w:rsidRDefault="00000000" w:rsidRPr="00000000" w14:paraId="00000066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Parcialmente.</w:t>
            </w:r>
          </w:p>
          <w:p w:rsidR="00000000" w:rsidDel="00000000" w:rsidP="00000000" w:rsidRDefault="00000000" w:rsidRPr="00000000" w14:paraId="00000067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Citar pontos da estrutura curricular que precisam de revisão: </w:t>
            </w:r>
          </w:p>
          <w:p w:rsidR="00000000" w:rsidDel="00000000" w:rsidP="00000000" w:rsidRDefault="00000000" w:rsidRPr="00000000" w14:paraId="00000068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__________________________________________________________________________________________________________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_________________________________________________________________________________________________</w:t>
            </w:r>
          </w:p>
          <w:p w:rsidR="00000000" w:rsidDel="00000000" w:rsidP="00000000" w:rsidRDefault="00000000" w:rsidRPr="00000000" w14:paraId="0000006B">
            <w:pPr>
              <w:tabs>
                <w:tab w:val="left" w:pos="708"/>
              </w:tabs>
              <w:spacing w:before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 carga horária é igual ou superior a 160 horas e cumpre, no mínimo, 80% de carga horária a distância, conforme previsto na Resolução Consup/IFPA Nº 120/2019?</w:t>
            </w:r>
          </w:p>
          <w:p w:rsidR="00000000" w:rsidDel="00000000" w:rsidP="00000000" w:rsidRDefault="00000000" w:rsidRPr="00000000" w14:paraId="0000006C">
            <w:pPr>
              <w:tabs>
                <w:tab w:val="left" w:pos="708"/>
              </w:tabs>
              <w:spacing w:before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6D">
            <w:pPr>
              <w:tabs>
                <w:tab w:val="left" w:pos="708"/>
              </w:tabs>
              <w:spacing w:before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6E">
            <w:pPr>
              <w:tabs>
                <w:tab w:val="left" w:pos="708"/>
              </w:tabs>
              <w:spacing w:after="200" w:before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Parcialmente.</w:t>
            </w:r>
          </w:p>
          <w:p w:rsidR="00000000" w:rsidDel="00000000" w:rsidP="00000000" w:rsidRDefault="00000000" w:rsidRPr="00000000" w14:paraId="0000006F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mostra como se dará a articulação entre teoria e prática e os componentes curriculares enquanto elemento constante no percurso formativo?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71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72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Parcialmente.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74">
            <w:pPr>
              <w:tabs>
                <w:tab w:val="left" w:pos="708"/>
              </w:tabs>
              <w:spacing w:after="28" w:before="28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23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923"/>
        <w:tblGridChange w:id="0">
          <w:tblGrid>
            <w:gridCol w:w="9923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6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EMENTÁRIO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apresenta o ementário detalhando os componentes curriculares (disciplinas e atividades acadêmicas) do curso, conforme modelo previsto no manual de elaboração de PSC de FIC?</w:t>
            </w:r>
          </w:p>
          <w:p w:rsidR="00000000" w:rsidDel="00000000" w:rsidP="00000000" w:rsidRDefault="00000000" w:rsidRPr="00000000" w14:paraId="00000078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79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A">
            <w:pPr>
              <w:tabs>
                <w:tab w:val="left" w:pos="708"/>
              </w:tabs>
              <w:spacing w:line="360" w:lineRule="auto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ORIENTAÇÕES METODOLÓGICAS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as estratégias de ação e os procedimentos metodológicos a ser adotados, as formas de realização das atividades e os materiais e instrumentos que serão utilizados ao longo do curso?</w:t>
            </w:r>
          </w:p>
          <w:p w:rsidR="00000000" w:rsidDel="00000000" w:rsidP="00000000" w:rsidRDefault="00000000" w:rsidRPr="00000000" w14:paraId="0000007F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Sim</w:t>
            </w:r>
          </w:p>
          <w:p w:rsidR="00000000" w:rsidDel="00000000" w:rsidP="00000000" w:rsidRDefault="00000000" w:rsidRPr="00000000" w14:paraId="0000008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Não</w:t>
            </w:r>
          </w:p>
          <w:p w:rsidR="00000000" w:rsidDel="00000000" w:rsidP="00000000" w:rsidRDefault="00000000" w:rsidRPr="00000000" w14:paraId="00000081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Parcialmente.</w:t>
            </w:r>
          </w:p>
          <w:p w:rsidR="00000000" w:rsidDel="00000000" w:rsidP="00000000" w:rsidRDefault="00000000" w:rsidRPr="00000000" w14:paraId="0000008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prevê que as orientações metodológicas deverão se basear na relação entre teoria e prática, considerando:</w:t>
            </w:r>
          </w:p>
          <w:p w:rsidR="00000000" w:rsidDel="00000000" w:rsidP="00000000" w:rsidRDefault="00000000" w:rsidRPr="00000000" w14:paraId="0000008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utilização de ambientes virtuais de aprendizagem - AVA e tecnologias de informação e comunicação - TIC em geral;</w:t>
            </w:r>
          </w:p>
          <w:p w:rsidR="00000000" w:rsidDel="00000000" w:rsidP="00000000" w:rsidRDefault="00000000" w:rsidRPr="00000000" w14:paraId="0000008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atividades a distância e presenciais;</w:t>
            </w:r>
          </w:p>
          <w:p w:rsidR="00000000" w:rsidDel="00000000" w:rsidP="00000000" w:rsidRDefault="00000000" w:rsidRPr="00000000" w14:paraId="0000008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tutoria;</w:t>
            </w:r>
          </w:p>
          <w:p w:rsidR="00000000" w:rsidDel="00000000" w:rsidP="00000000" w:rsidRDefault="00000000" w:rsidRPr="00000000" w14:paraId="0000008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práticas comunicativas;</w:t>
            </w:r>
          </w:p>
          <w:p w:rsidR="00000000" w:rsidDel="00000000" w:rsidP="00000000" w:rsidRDefault="00000000" w:rsidRPr="00000000" w14:paraId="0000008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ampla acessibilidade;</w:t>
            </w:r>
          </w:p>
          <w:p w:rsidR="00000000" w:rsidDel="00000000" w:rsidP="00000000" w:rsidRDefault="00000000" w:rsidRPr="00000000" w14:paraId="00000088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material didático e objetos de aprendizagem específicos.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8A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C">
            <w:pPr>
              <w:tabs>
                <w:tab w:val="left" w:pos="708"/>
              </w:tabs>
              <w:spacing w:after="0" w:line="276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AMBIENTE VIRTUAL DE APRENDIZAGEM E TECNOLOGIAS DE INFORMAÇÃO E COMUNICAÇÃO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D">
            <w:pPr>
              <w:tabs>
                <w:tab w:val="left" w:pos="708"/>
              </w:tabs>
              <w:spacing w:after="0" w:before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contextualiza a utilização do AVA como instrumento essencial para realização do curso, uma vez que corresponde à sala de aula do estudante, que reúne o conteúdo do curso, a programação de atividades e avaliações a distância e presenciais?</w:t>
            </w:r>
          </w:p>
          <w:p w:rsidR="00000000" w:rsidDel="00000000" w:rsidP="00000000" w:rsidRDefault="00000000" w:rsidRPr="00000000" w14:paraId="0000008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8F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9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enfatiza o AVA como espaço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i w:val="1"/>
                <w:sz w:val="22"/>
                <w:szCs w:val="22"/>
                <w:rtl w:val="0"/>
              </w:rPr>
              <w:t xml:space="preserve">on-line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, que reúne:</w:t>
            </w:r>
          </w:p>
          <w:p w:rsidR="00000000" w:rsidDel="00000000" w:rsidP="00000000" w:rsidRDefault="00000000" w:rsidRPr="00000000" w14:paraId="0000009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distribuição de material didático e conteúdos;</w:t>
            </w:r>
          </w:p>
          <w:p w:rsidR="00000000" w:rsidDel="00000000" w:rsidP="00000000" w:rsidRDefault="00000000" w:rsidRPr="00000000" w14:paraId="0000009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realização de atividades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on-line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9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construção coletiva de conhecimento;</w:t>
            </w:r>
          </w:p>
          <w:p w:rsidR="00000000" w:rsidDel="00000000" w:rsidP="00000000" w:rsidRDefault="00000000" w:rsidRPr="00000000" w14:paraId="0000009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interação entre professor, tutores e estudantes;</w:t>
            </w:r>
          </w:p>
          <w:p w:rsidR="00000000" w:rsidDel="00000000" w:rsidP="00000000" w:rsidRDefault="00000000" w:rsidRPr="00000000" w14:paraId="0000009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publicação de notícias sobre o curso;</w:t>
            </w:r>
          </w:p>
          <w:p w:rsidR="00000000" w:rsidDel="00000000" w:rsidP="00000000" w:rsidRDefault="00000000" w:rsidRPr="00000000" w14:paraId="0000009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acompanhamento do trabalho de professor e tutores;</w:t>
            </w:r>
          </w:p>
          <w:p w:rsidR="00000000" w:rsidDel="00000000" w:rsidP="00000000" w:rsidRDefault="00000000" w:rsidRPr="00000000" w14:paraId="00000097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acompanhamento do progresso dos estudantes. </w:t>
            </w:r>
          </w:p>
          <w:p w:rsidR="00000000" w:rsidDel="00000000" w:rsidP="00000000" w:rsidRDefault="00000000" w:rsidRPr="00000000" w14:paraId="0000009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apresenta a utilização das TIC como recurso imprescindível ao processo de ensino-aprendizagem, que dinamiza as atividades e promove a autonomia dos estudantes?</w:t>
            </w:r>
          </w:p>
          <w:p w:rsidR="00000000" w:rsidDel="00000000" w:rsidP="00000000" w:rsidRDefault="00000000" w:rsidRPr="00000000" w14:paraId="0000009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 Sim</w:t>
            </w:r>
          </w:p>
          <w:p w:rsidR="00000000" w:rsidDel="00000000" w:rsidP="00000000" w:rsidRDefault="00000000" w:rsidRPr="00000000" w14:paraId="0000009A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  <w:p w:rsidR="00000000" w:rsidDel="00000000" w:rsidP="00000000" w:rsidRDefault="00000000" w:rsidRPr="00000000" w14:paraId="0000009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especifica o AVA institucional (Moodle ou MOOC) que será utilizado para a oferta do curso e por meio de qual endereço estará acessível?</w:t>
            </w:r>
          </w:p>
          <w:p w:rsidR="00000000" w:rsidDel="00000000" w:rsidP="00000000" w:rsidRDefault="00000000" w:rsidRPr="00000000" w14:paraId="0000009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9D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9F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ATIVIDADES A DISTÂNCIA E PRESENCIAIS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esclarece onde, quando e de que forma serão realizadas e registradas as atividades a distância e presenciais previstas para o curso?</w:t>
            </w:r>
          </w:p>
          <w:p w:rsidR="00000000" w:rsidDel="00000000" w:rsidP="00000000" w:rsidRDefault="00000000" w:rsidRPr="00000000" w14:paraId="000000A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A4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A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explica as razões para a existência da carga horária destinada às atividades presenciais?</w:t>
            </w:r>
          </w:p>
          <w:p w:rsidR="00000000" w:rsidDel="00000000" w:rsidP="00000000" w:rsidRDefault="00000000" w:rsidRPr="00000000" w14:paraId="000000A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A7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A9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TUTORIA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contextualiza e informa como se dará a tutoria a distância e, se for o caso, a presencial, esclarecendo se os tutores são docentes do próprio IFPA ou profissionais advindos de parcerias ou convênios?</w:t>
            </w:r>
          </w:p>
          <w:p w:rsidR="00000000" w:rsidDel="00000000" w:rsidP="00000000" w:rsidRDefault="00000000" w:rsidRPr="00000000" w14:paraId="000000A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A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F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B0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ACESSIBILIDADE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as políticas de inclusão existentes na instituição que serão efetivadas no processo de formação do estudante, visando ao acesso, à permanência e ao êxito das pessoas com deficiência física, auditiva, visual, mental e múltipla, conforme previsto no Decreto Nº 5.296/2004, incluindo aquelas com transtorno do espectro autista, nas formas discriminadas nos incisos I e II da Lei Nº 12.764/2015?</w:t>
            </w:r>
          </w:p>
          <w:p w:rsidR="00000000" w:rsidDel="00000000" w:rsidP="00000000" w:rsidRDefault="00000000" w:rsidRPr="00000000" w14:paraId="000000B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B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B6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Parcialmente. </w:t>
            </w:r>
          </w:p>
          <w:p w:rsidR="00000000" w:rsidDel="00000000" w:rsidP="00000000" w:rsidRDefault="00000000" w:rsidRPr="00000000" w14:paraId="000000B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o funcionamento do Núcleo de Atendimento às Pessoas com Necessidades Educacionais Específicas - Napne, em conformidade com a Resolução Consup/IFPA Nº 64/2018, considerando:</w:t>
            </w:r>
          </w:p>
          <w:p w:rsidR="00000000" w:rsidDel="00000000" w:rsidP="00000000" w:rsidRDefault="00000000" w:rsidRPr="00000000" w14:paraId="000000B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recursos didáticos-pedagógicos adaptados à pessoas com deficiência, com utilização de tecnologias assistivas;</w:t>
            </w:r>
          </w:p>
          <w:p w:rsidR="00000000" w:rsidDel="00000000" w:rsidP="00000000" w:rsidRDefault="00000000" w:rsidRPr="00000000" w14:paraId="000000B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acesso às dependências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B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pessoal docente e técnico capacitado;</w:t>
            </w:r>
          </w:p>
          <w:p w:rsidR="00000000" w:rsidDel="00000000" w:rsidP="00000000" w:rsidRDefault="00000000" w:rsidRPr="00000000" w14:paraId="000000BB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 ) ações de promoção da inclusão social.</w:t>
            </w:r>
          </w:p>
          <w:p w:rsidR="00000000" w:rsidDel="00000000" w:rsidP="00000000" w:rsidRDefault="00000000" w:rsidRPr="00000000" w14:paraId="000000B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a acessibilidade conforme indicado no manual de elaboração de PSC de FIC, considerando:</w:t>
            </w:r>
          </w:p>
          <w:p w:rsidR="00000000" w:rsidDel="00000000" w:rsidP="00000000" w:rsidRDefault="00000000" w:rsidRPr="00000000" w14:paraId="000000BD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nos termos da Lei Nº 13.146/2015;</w:t>
            </w:r>
          </w:p>
          <w:p w:rsidR="00000000" w:rsidDel="00000000" w:rsidP="00000000" w:rsidRDefault="00000000" w:rsidRPr="00000000" w14:paraId="000000B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atitudinal;</w:t>
            </w:r>
          </w:p>
          <w:p w:rsidR="00000000" w:rsidDel="00000000" w:rsidP="00000000" w:rsidRDefault="00000000" w:rsidRPr="00000000" w14:paraId="000000BF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comunicacional;</w:t>
            </w:r>
          </w:p>
          <w:p w:rsidR="00000000" w:rsidDel="00000000" w:rsidP="00000000" w:rsidRDefault="00000000" w:rsidRPr="00000000" w14:paraId="000000C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digital;</w:t>
            </w:r>
          </w:p>
          <w:p w:rsidR="00000000" w:rsidDel="00000000" w:rsidP="00000000" w:rsidRDefault="00000000" w:rsidRPr="00000000" w14:paraId="000000C1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instrumental;</w:t>
            </w:r>
          </w:p>
          <w:p w:rsidR="00000000" w:rsidDel="00000000" w:rsidP="00000000" w:rsidRDefault="00000000" w:rsidRPr="00000000" w14:paraId="000000C2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 acessibilidade metodológica.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3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C4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PRÁTICAS COMUNICATIVAS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metodologias, instrumentos e procedimentos por meio dos quais o curso promoverá interação e colaboração entre estudantes, professores e tutores, de acordo com o apontado no manual de elaboração de PSC de FIC?</w:t>
            </w:r>
          </w:p>
          <w:p w:rsidR="00000000" w:rsidDel="00000000" w:rsidP="00000000" w:rsidRDefault="00000000" w:rsidRPr="00000000" w14:paraId="000000C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C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0CA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Parcialmente. </w:t>
            </w:r>
          </w:p>
          <w:p w:rsidR="00000000" w:rsidDel="00000000" w:rsidP="00000000" w:rsidRDefault="00000000" w:rsidRPr="00000000" w14:paraId="000000C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a utilização dos seguintes recursos comunicacionais:</w:t>
            </w:r>
          </w:p>
          <w:p w:rsidR="00000000" w:rsidDel="00000000" w:rsidP="00000000" w:rsidRDefault="00000000" w:rsidRPr="00000000" w14:paraId="000000C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Moodle: fórum e mensagens diretas.</w:t>
            </w:r>
          </w:p>
          <w:p w:rsidR="00000000" w:rsidDel="00000000" w:rsidP="00000000" w:rsidRDefault="00000000" w:rsidRPr="00000000" w14:paraId="000000CD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MOOC: fórum.</w:t>
            </w:r>
          </w:p>
          <w:p w:rsidR="00000000" w:rsidDel="00000000" w:rsidP="00000000" w:rsidRDefault="00000000" w:rsidRPr="00000000" w14:paraId="000000C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a Sala da Coordenação Virtual, que contém os seguintes itens:</w:t>
            </w:r>
          </w:p>
          <w:p w:rsidR="00000000" w:rsidDel="00000000" w:rsidP="00000000" w:rsidRDefault="00000000" w:rsidRPr="00000000" w14:paraId="000000CF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PSC.</w:t>
            </w:r>
          </w:p>
          <w:p w:rsidR="00000000" w:rsidDel="00000000" w:rsidP="00000000" w:rsidRDefault="00000000" w:rsidRPr="00000000" w14:paraId="000000D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Calendários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e do curso.</w:t>
            </w:r>
          </w:p>
          <w:p w:rsidR="00000000" w:rsidDel="00000000" w:rsidP="00000000" w:rsidRDefault="00000000" w:rsidRPr="00000000" w14:paraId="000000D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Horários de funcionamento do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 e dos polos EAD onde o curso é ofertado.</w:t>
            </w:r>
          </w:p>
          <w:p w:rsidR="00000000" w:rsidDel="00000000" w:rsidP="00000000" w:rsidRDefault="00000000" w:rsidRPr="00000000" w14:paraId="000000D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Horários de trabalho dos tutores.</w:t>
            </w:r>
          </w:p>
          <w:p w:rsidR="00000000" w:rsidDel="00000000" w:rsidP="00000000" w:rsidRDefault="00000000" w:rsidRPr="00000000" w14:paraId="000000D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Contato dos profissionais envolvidos no curso, ao menos dos coordenadores de polo, de curso e dos professores e tutores.</w:t>
            </w:r>
          </w:p>
          <w:p w:rsidR="00000000" w:rsidDel="00000000" w:rsidP="00000000" w:rsidRDefault="00000000" w:rsidRPr="00000000" w14:paraId="000000D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Fórum de notícias para a coordenação enviar informes relevantes dos cursos.</w:t>
            </w:r>
          </w:p>
          <w:p w:rsidR="00000000" w:rsidDel="00000000" w:rsidP="00000000" w:rsidRDefault="00000000" w:rsidRPr="00000000" w14:paraId="000000D5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Fórum para que os estudantes tenham como tirar dúvidas, dar sugestões e fazer reivindicações em relação ao curso.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6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D7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MATERIAL DIDÁTICO E OBJETOS DE APRENDIZAGEM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informa o tipo de material didático e objetos de aprendizagem que serão utilizados e como e onde estarão disponíveis, conforme indicado no manual de elaboração de PSC de FIC?</w:t>
            </w:r>
          </w:p>
          <w:p w:rsidR="00000000" w:rsidDel="00000000" w:rsidP="00000000" w:rsidRDefault="00000000" w:rsidRPr="00000000" w14:paraId="000000D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DC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D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DE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AVALIAÇÃO DO 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os procedimentos por meio dos quais o curso será avaliado, considerando o conteúdo, a metodologia, os recursos, o AVA, o material didático, a atuação dos profissionais e estudantes e, ainda, outros aspectos relevantes para que o curso seja melhorado continuamente?</w:t>
            </w:r>
          </w:p>
          <w:p w:rsidR="00000000" w:rsidDel="00000000" w:rsidP="00000000" w:rsidRDefault="00000000" w:rsidRPr="00000000" w14:paraId="000000E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E3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E5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AVALIAÇÃO DO PROCESSO DE ENSINO-APRENDIZAGEM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os critérios e procedimentos de avaliação do curso, tanto a distância quanto presencial, estabelecendo a frequência mínima para aprovação, conforme o Regulamento Didático-Pedagógico do Ensino no IFPA?</w:t>
            </w:r>
          </w:p>
          <w:p w:rsidR="00000000" w:rsidDel="00000000" w:rsidP="00000000" w:rsidRDefault="00000000" w:rsidRPr="00000000" w14:paraId="000000E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EB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C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ED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F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DESCRIÇÃO DO CORPO DOCENTE DO CURSO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Há uma tabela apresentando os docentes, com formação na área do curso, que atuarão como professores e tutores?</w:t>
            </w:r>
          </w:p>
          <w:p w:rsidR="00000000" w:rsidDel="00000000" w:rsidP="00000000" w:rsidRDefault="00000000" w:rsidRPr="00000000" w14:paraId="000000F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0F2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3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F4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6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DESCRIÇÃO DO CORPO TÉCNICO-ADMINISTRATIVO DO CURSO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7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Há uma tabela informando os técnicos-administrativos em educação, por polo EAD, que prestarão apoio direto ao curso, considerando:</w:t>
            </w:r>
          </w:p>
          <w:p w:rsidR="00000000" w:rsidDel="00000000" w:rsidP="00000000" w:rsidRDefault="00000000" w:rsidRPr="00000000" w14:paraId="000000F8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pedagogo;</w:t>
            </w:r>
          </w:p>
          <w:p w:rsidR="00000000" w:rsidDel="00000000" w:rsidP="00000000" w:rsidRDefault="00000000" w:rsidRPr="00000000" w14:paraId="000000F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) psicólogo;</w:t>
            </w:r>
          </w:p>
          <w:p w:rsidR="00000000" w:rsidDel="00000000" w:rsidP="00000000" w:rsidRDefault="00000000" w:rsidRPr="00000000" w14:paraId="000000F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assistentes sociais;</w:t>
            </w:r>
          </w:p>
          <w:p w:rsidR="00000000" w:rsidDel="00000000" w:rsidP="00000000" w:rsidRDefault="00000000" w:rsidRPr="00000000" w14:paraId="000000F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assistentes de alunos;</w:t>
            </w:r>
          </w:p>
          <w:p w:rsidR="00000000" w:rsidDel="00000000" w:rsidP="00000000" w:rsidRDefault="00000000" w:rsidRPr="00000000" w14:paraId="000000F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 técnico em assuntos educacionais;</w:t>
            </w:r>
          </w:p>
          <w:p w:rsidR="00000000" w:rsidDel="00000000" w:rsidP="00000000" w:rsidRDefault="00000000" w:rsidRPr="00000000" w14:paraId="000000F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 laboratoristas;</w:t>
            </w:r>
          </w:p>
          <w:p w:rsidR="00000000" w:rsidDel="00000000" w:rsidP="00000000" w:rsidRDefault="00000000" w:rsidRPr="00000000" w14:paraId="000000FE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apoio administrativo;</w:t>
            </w:r>
          </w:p>
          <w:p w:rsidR="00000000" w:rsidDel="00000000" w:rsidP="00000000" w:rsidRDefault="00000000" w:rsidRPr="00000000" w14:paraId="000000FF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secretários acadêmicos. </w:t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0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01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POLOS EAD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contextualiza o polo EAD como espaço essencial de apoio acadêmico, administrativo e tecnológico destinado à realização dos momentos presenciais do curso?</w:t>
            </w:r>
          </w:p>
          <w:p w:rsidR="00000000" w:rsidDel="00000000" w:rsidP="00000000" w:rsidRDefault="00000000" w:rsidRPr="00000000" w14:paraId="0000010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06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107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a infraestrutura do polo EAD onde o curso será ofertado, considerando as exigências mínimas indicadas na Resolução Consup/IFPA Nº 119/2019?</w:t>
            </w:r>
          </w:p>
          <w:p w:rsidR="00000000" w:rsidDel="00000000" w:rsidP="00000000" w:rsidRDefault="00000000" w:rsidRPr="00000000" w14:paraId="00000108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09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</w:p>
          <w:p w:rsidR="00000000" w:rsidDel="00000000" w:rsidP="00000000" w:rsidRDefault="00000000" w:rsidRPr="00000000" w14:paraId="0000010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informa os seguintes dados:</w:t>
            </w:r>
          </w:p>
          <w:p w:rsidR="00000000" w:rsidDel="00000000" w:rsidP="00000000" w:rsidRDefault="00000000" w:rsidRPr="00000000" w14:paraId="0000010B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Coordenador</w:t>
            </w:r>
          </w:p>
          <w:p w:rsidR="00000000" w:rsidDel="00000000" w:rsidP="00000000" w:rsidRDefault="00000000" w:rsidRPr="00000000" w14:paraId="0000010C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Endereço</w:t>
            </w:r>
          </w:p>
          <w:p w:rsidR="00000000" w:rsidDel="00000000" w:rsidP="00000000" w:rsidRDefault="00000000" w:rsidRPr="00000000" w14:paraId="0000010D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Telefone</w:t>
            </w:r>
          </w:p>
          <w:p w:rsidR="00000000" w:rsidDel="00000000" w:rsidP="00000000" w:rsidRDefault="00000000" w:rsidRPr="00000000" w14:paraId="0000010E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</w:t>
            </w:r>
            <w:r w:rsidDel="00000000" w:rsidR="00000000" w:rsidRPr="00000000">
              <w:rPr>
                <w:rFonts w:ascii="Open Sans" w:cs="Open Sans" w:eastAsia="Open Sans" w:hAnsi="Open Sans"/>
                <w:i w:val="1"/>
                <w:sz w:val="22"/>
                <w:szCs w:val="22"/>
                <w:rtl w:val="0"/>
              </w:rPr>
              <w:t xml:space="preserve">E-mail</w:t>
            </w: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as seguintes estruturas:</w:t>
            </w:r>
          </w:p>
          <w:p w:rsidR="00000000" w:rsidDel="00000000" w:rsidP="00000000" w:rsidRDefault="00000000" w:rsidRPr="00000000" w14:paraId="0000011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Sala de apoio administrativo </w:t>
            </w:r>
          </w:p>
          <w:p w:rsidR="00000000" w:rsidDel="00000000" w:rsidP="00000000" w:rsidRDefault="00000000" w:rsidRPr="00000000" w14:paraId="0000011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Sala de apoio didático-pedagógico</w:t>
            </w:r>
          </w:p>
          <w:p w:rsidR="00000000" w:rsidDel="00000000" w:rsidP="00000000" w:rsidRDefault="00000000" w:rsidRPr="00000000" w14:paraId="0000011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Laboratório de informática</w:t>
            </w:r>
          </w:p>
          <w:p w:rsidR="00000000" w:rsidDel="00000000" w:rsidP="00000000" w:rsidRDefault="00000000" w:rsidRPr="00000000" w14:paraId="00000113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Laboratórios didáticos de formação específica</w:t>
            </w:r>
          </w:p>
          <w:p w:rsidR="00000000" w:rsidDel="00000000" w:rsidP="00000000" w:rsidRDefault="00000000" w:rsidRPr="00000000" w14:paraId="00000114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Biblioteca</w:t>
            </w:r>
          </w:p>
          <w:p w:rsidR="00000000" w:rsidDel="00000000" w:rsidP="00000000" w:rsidRDefault="00000000" w:rsidRPr="00000000" w14:paraId="00000115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Banheiros.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6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17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9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CERTIFICAÇÃO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A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descreve a certificação à qual os estudantes terão direito ao concluírem o curso?</w:t>
            </w:r>
          </w:p>
          <w:p w:rsidR="00000000" w:rsidDel="00000000" w:rsidP="00000000" w:rsidRDefault="00000000" w:rsidRPr="00000000" w14:paraId="0000011B">
            <w:pPr>
              <w:tabs>
                <w:tab w:val="left" w:pos="708"/>
              </w:tabs>
              <w:spacing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1C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D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1E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852.0" w:type="dxa"/>
        <w:jc w:val="center"/>
        <w:tblBorders>
          <w:top w:color="7f7f7f" w:space="0" w:sz="4" w:val="single"/>
          <w:left w:color="7f7f7f" w:space="0" w:sz="4" w:val="single"/>
          <w:bottom w:color="7f7f7f" w:space="0" w:sz="4" w:val="single"/>
          <w:right w:color="7f7f7f" w:space="0" w:sz="4" w:val="single"/>
          <w:insideH w:color="7f7f7f" w:space="0" w:sz="4" w:val="single"/>
          <w:insideV w:color="7f7f7f" w:space="0" w:sz="4" w:val="single"/>
        </w:tblBorders>
        <w:tblLayout w:type="fixed"/>
        <w:tblLook w:val="0000"/>
      </w:tblPr>
      <w:tblGrid>
        <w:gridCol w:w="9852"/>
        <w:tblGridChange w:id="0">
          <w:tblGrid>
            <w:gridCol w:w="9852"/>
          </w:tblGrid>
        </w:tblGridChange>
      </w:tblGrid>
      <w:tr>
        <w:trPr>
          <w:trHeight w:val="220" w:hRule="atLeast"/>
        </w:trPr>
        <w:tc>
          <w:tcPr>
            <w:shd w:fill="d7e3b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0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REFERÊNCIAS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1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 PSC referencia todas as obras citadas ao longo do documento?</w:t>
            </w:r>
          </w:p>
          <w:p w:rsidR="00000000" w:rsidDel="00000000" w:rsidP="00000000" w:rsidRDefault="00000000" w:rsidRPr="00000000" w14:paraId="00000122">
            <w:pPr>
              <w:tabs>
                <w:tab w:val="left" w:pos="708"/>
              </w:tabs>
              <w:spacing w:after="0" w:line="360" w:lineRule="auto"/>
              <w:jc w:val="both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Sim</w:t>
            </w:r>
          </w:p>
          <w:p w:rsidR="00000000" w:rsidDel="00000000" w:rsidP="00000000" w:rsidRDefault="00000000" w:rsidRPr="00000000" w14:paraId="00000123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2"/>
                <w:szCs w:val="22"/>
                <w:rtl w:val="0"/>
              </w:rPr>
              <w:t xml:space="preserve">(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4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2"/>
                <w:szCs w:val="22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125">
            <w:pPr>
              <w:tabs>
                <w:tab w:val="left" w:pos="708"/>
              </w:tabs>
              <w:spacing w:after="0" w:line="360" w:lineRule="auto"/>
              <w:rPr>
                <w:rFonts w:ascii="Open Sans" w:cs="Open Sans" w:eastAsia="Open Sans" w:hAnsi="Open Sans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tabs>
          <w:tab w:val="left" w:pos="708"/>
        </w:tabs>
        <w:spacing w:after="0" w:line="36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7"/>
      <w:pgMar w:bottom="851" w:top="2552" w:left="1134" w:right="1134" w:header="28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4">
    <w:pPr>
      <w:widowControl w:val="0"/>
      <w:spacing w:after="0" w:line="240" w:lineRule="auto"/>
      <w:rPr>
        <w:rFonts w:ascii="Times New Roman" w:cs="Times New Roman" w:eastAsia="Times New Roman" w:hAnsi="Times New Roman"/>
        <w:sz w:val="10"/>
        <w:szCs w:val="1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3"/>
      <w:tblW w:w="9639.0" w:type="dxa"/>
      <w:jc w:val="center"/>
      <w:tblLayout w:type="fixed"/>
      <w:tblLook w:val="0000"/>
    </w:tblPr>
    <w:tblGrid>
      <w:gridCol w:w="9639"/>
      <w:tblGridChange w:id="0">
        <w:tblGrid>
          <w:gridCol w:w="9639"/>
        </w:tblGrid>
      </w:tblGridChange>
    </w:tblGrid>
    <w:tr>
      <w:trPr>
        <w:trHeight w:val="1980" w:hRule="atLeast"/>
      </w:trPr>
      <w:tc>
        <w:tcPr/>
        <w:p w:rsidR="00000000" w:rsidDel="00000000" w:rsidP="00000000" w:rsidRDefault="00000000" w:rsidRPr="00000000" w14:paraId="0000012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Verdana" w:cs="Verdana" w:eastAsia="Verdana" w:hAnsi="Verdana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Verdana" w:cs="Verdana" w:eastAsia="Verdana" w:hAnsi="Verdana"/>
              <w:color w:val="000000"/>
              <w:sz w:val="24"/>
              <w:szCs w:val="24"/>
            </w:rPr>
            <w:drawing>
              <wp:inline distB="0" distT="0" distL="0" distR="0">
                <wp:extent cx="548640" cy="548640"/>
                <wp:effectExtent b="0" l="0" r="0" t="0"/>
                <wp:docPr descr="image" id="1" name="image1.jpg"/>
                <a:graphic>
                  <a:graphicData uri="http://schemas.openxmlformats.org/drawingml/2006/picture">
                    <pic:pic>
                      <pic:nvPicPr>
                        <pic:cNvPr descr="image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" cy="5486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Open Sans" w:cs="Open Sans" w:eastAsia="Open Sans" w:hAnsi="Open Sans"/>
              <w:color w:val="000000"/>
            </w:rPr>
          </w:pPr>
          <w:r w:rsidDel="00000000" w:rsidR="00000000" w:rsidRPr="00000000">
            <w:rPr>
              <w:rFonts w:ascii="Open Sans" w:cs="Open Sans" w:eastAsia="Open Sans" w:hAnsi="Open Sans"/>
              <w:color w:val="000000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12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Open Sans" w:cs="Open Sans" w:eastAsia="Open Sans" w:hAnsi="Open Sans"/>
              <w:color w:val="000000"/>
            </w:rPr>
          </w:pPr>
          <w:r w:rsidDel="00000000" w:rsidR="00000000" w:rsidRPr="00000000">
            <w:rPr>
              <w:rFonts w:ascii="Open Sans" w:cs="Open Sans" w:eastAsia="Open Sans" w:hAnsi="Open Sans"/>
              <w:color w:val="000000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12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Open Sans" w:cs="Open Sans" w:eastAsia="Open Sans" w:hAnsi="Open Sans"/>
              <w:color w:val="000000"/>
            </w:rPr>
          </w:pPr>
          <w:r w:rsidDel="00000000" w:rsidR="00000000" w:rsidRPr="00000000">
            <w:rPr>
              <w:rFonts w:ascii="Open Sans" w:cs="Open Sans" w:eastAsia="Open Sans" w:hAnsi="Open Sans"/>
              <w:color w:val="000000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13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left" w:pos="708"/>
            </w:tabs>
            <w:jc w:val="center"/>
            <w:rPr>
              <w:rFonts w:ascii="Verdana" w:cs="Verdana" w:eastAsia="Verdana" w:hAnsi="Verdana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Open Sans" w:cs="Open Sans" w:eastAsia="Open Sans" w:hAnsi="Open Sans"/>
              <w:color w:val="000000"/>
              <w:rtl w:val="0"/>
            </w:rPr>
            <w:t xml:space="preserve">PRÓ-REITORIA DE ENSINO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1">
          <w:pPr>
            <w:tabs>
              <w:tab w:val="left" w:pos="284"/>
            </w:tabs>
            <w:spacing w:after="120" w:line="276" w:lineRule="auto"/>
            <w:ind w:firstLine="567"/>
            <w:jc w:val="center"/>
            <w:rPr>
              <w:rFonts w:ascii="Open Sans" w:cs="Open Sans" w:eastAsia="Open Sans" w:hAnsi="Open Sans"/>
              <w:b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2">
          <w:pPr>
            <w:tabs>
              <w:tab w:val="left" w:pos="284"/>
            </w:tabs>
            <w:spacing w:after="120" w:line="276" w:lineRule="auto"/>
            <w:ind w:firstLine="567"/>
            <w:jc w:val="center"/>
            <w:rPr>
              <w:color w:val="17365d"/>
            </w:rPr>
          </w:pPr>
          <w:r w:rsidDel="00000000" w:rsidR="00000000" w:rsidRPr="00000000">
            <w:rPr>
              <w:rFonts w:ascii="Open Sans" w:cs="Open Sans" w:eastAsia="Open Sans" w:hAnsi="Open Sans"/>
              <w:b w:val="1"/>
              <w:sz w:val="24"/>
              <w:szCs w:val="24"/>
              <w:rtl w:val="0"/>
            </w:rPr>
            <w:t xml:space="preserve">FORMULÁRIO PARA ANÁLISE DE PROJETO SIMPLIFICADO DE CURSO DE FORMAÇÃO INICIAL E CONTINUADA A DISTÂNCIA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